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3151" w:rsidRDefault="00843151" w:rsidP="00733AB5">
      <w:pPr>
        <w:jc w:val="center"/>
      </w:pPr>
    </w:p>
    <w:p w:rsidR="00843151" w:rsidRDefault="00843151" w:rsidP="00733AB5">
      <w:pPr>
        <w:jc w:val="center"/>
      </w:pPr>
    </w:p>
    <w:p w:rsidR="00733AB5" w:rsidRDefault="00733AB5" w:rsidP="00733AB5">
      <w:pPr>
        <w:jc w:val="center"/>
      </w:pPr>
      <w:r>
        <w:rPr>
          <w:noProof/>
        </w:rPr>
        <w:drawing>
          <wp:inline distT="0" distB="0" distL="0" distR="0">
            <wp:extent cx="4267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AB5" w:rsidRDefault="00733AB5" w:rsidP="00733AB5">
      <w:pPr>
        <w:pStyle w:val="a6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Угорницький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ліцей Івано-Франківської міської ради</w:t>
      </w:r>
    </w:p>
    <w:p w:rsidR="00733AB5" w:rsidRDefault="00733AB5" w:rsidP="00733AB5">
      <w:pPr>
        <w:jc w:val="both"/>
        <w:rPr>
          <w:b/>
        </w:rPr>
      </w:pPr>
    </w:p>
    <w:p w:rsidR="00733AB5" w:rsidRDefault="00733AB5" w:rsidP="00733AB5">
      <w:pPr>
        <w:pStyle w:val="a6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bCs/>
          <w:color w:val="000000"/>
          <w:sz w:val="23"/>
          <w:szCs w:val="23"/>
        </w:rPr>
        <w:t>вул.</w:t>
      </w:r>
      <w:r>
        <w:rPr>
          <w:rFonts w:ascii="Times New Roman" w:eastAsia="Times New Roman" w:hAnsi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Тополина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>
        <w:rPr>
          <w:rFonts w:ascii="Times New Roman" w:eastAsia="Times New Roman" w:hAnsi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22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</w:rPr>
        <w:t>с.Угорники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/>
          <w:bCs/>
          <w:color w:val="000000"/>
          <w:spacing w:val="-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.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І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ано</w:t>
      </w:r>
      <w:proofErr w:type="spellEnd"/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-</w:t>
      </w:r>
      <w:r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Ф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</w:t>
      </w:r>
      <w:r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к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і</w:t>
      </w:r>
      <w:r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в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ськ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 xml:space="preserve"> І</w:t>
      </w:r>
      <w:r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ано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-</w:t>
      </w:r>
      <w:r>
        <w:rPr>
          <w:rFonts w:ascii="Times New Roman" w:eastAsia="Times New Roman" w:hAnsi="Times New Roman"/>
          <w:bCs/>
          <w:color w:val="000000"/>
          <w:spacing w:val="8"/>
          <w:sz w:val="23"/>
          <w:szCs w:val="23"/>
        </w:rPr>
        <w:t>Ф</w:t>
      </w:r>
      <w:r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р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а</w:t>
      </w:r>
      <w:r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н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к</w:t>
      </w:r>
      <w:r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і</w:t>
      </w:r>
      <w:r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вс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ь</w:t>
      </w:r>
      <w:r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к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а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о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б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л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аст</w:t>
      </w:r>
      <w:r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ь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>
        <w:rPr>
          <w:rFonts w:ascii="Times New Roman" w:eastAsia="Times New Roman" w:hAnsi="Times New Roman"/>
          <w:bCs/>
          <w:color w:val="000000"/>
          <w:spacing w:val="2"/>
          <w:sz w:val="23"/>
          <w:szCs w:val="23"/>
        </w:rPr>
        <w:t>7</w:t>
      </w:r>
      <w:r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6492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>
        <w:rPr>
          <w:rFonts w:ascii="Times New Roman" w:eastAsia="Times New Roman" w:hAnsi="Times New Roman"/>
          <w:color w:val="000000"/>
          <w:sz w:val="23"/>
          <w:szCs w:val="23"/>
        </w:rPr>
        <w:tab/>
        <w:t xml:space="preserve"> </w:t>
      </w:r>
    </w:p>
    <w:p w:rsidR="00733AB5" w:rsidRDefault="00733AB5" w:rsidP="00733AB5">
      <w:pPr>
        <w:pStyle w:val="a6"/>
        <w:spacing w:line="276" w:lineRule="auto"/>
        <w:jc w:val="center"/>
        <w:rPr>
          <w:rFonts w:ascii="Times New Roman" w:hAnsi="Times New Roman"/>
          <w:color w:val="FF0000"/>
          <w:szCs w:val="20"/>
          <w:lang w:val="en-US"/>
        </w:rPr>
      </w:pPr>
      <w:proofErr w:type="spellStart"/>
      <w:r>
        <w:rPr>
          <w:rFonts w:ascii="Times New Roman" w:hAnsi="Times New Roman"/>
          <w:szCs w:val="24"/>
        </w:rPr>
        <w:t>тел</w:t>
      </w:r>
      <w:proofErr w:type="spellEnd"/>
      <w:r>
        <w:rPr>
          <w:rFonts w:ascii="Times New Roman" w:hAnsi="Times New Roman"/>
          <w:szCs w:val="24"/>
          <w:lang w:val="en-US"/>
        </w:rPr>
        <w:t xml:space="preserve">.(0342)78-74-10,  </w:t>
      </w:r>
      <w:r>
        <w:rPr>
          <w:rFonts w:ascii="Times New Roman" w:hAnsi="Times New Roman"/>
          <w:szCs w:val="20"/>
          <w:lang w:val="en-US"/>
        </w:rPr>
        <w:t>E-mail:</w:t>
      </w:r>
      <w:r>
        <w:rPr>
          <w:rFonts w:ascii="Times New Roman" w:hAnsi="Times New Roman"/>
          <w:color w:val="FF0000"/>
          <w:szCs w:val="20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Cs w:val="24"/>
            <w:lang w:val="en-US"/>
          </w:rPr>
          <w:t>ugornytskasch@ukr.net</w:t>
        </w:r>
      </w:hyperlink>
      <w:r>
        <w:rPr>
          <w:rFonts w:ascii="Times New Roman" w:hAnsi="Times New Roman"/>
          <w:szCs w:val="24"/>
          <w:lang w:val="en-US"/>
        </w:rPr>
        <w:t xml:space="preserve">, </w:t>
      </w:r>
      <w:r>
        <w:rPr>
          <w:rFonts w:ascii="Times New Roman" w:hAnsi="Times New Roman"/>
          <w:szCs w:val="20"/>
          <w:lang w:val="en-US"/>
        </w:rPr>
        <w:t>Web:</w:t>
      </w:r>
      <w:r>
        <w:rPr>
          <w:lang w:val="en-US"/>
        </w:rPr>
        <w:t xml:space="preserve"> </w:t>
      </w:r>
      <w:hyperlink r:id="rId7" w:history="1">
        <w:r>
          <w:rPr>
            <w:rStyle w:val="a3"/>
            <w:rFonts w:ascii="Times New Roman" w:hAnsi="Times New Roman"/>
            <w:szCs w:val="20"/>
            <w:lang w:val="en-US"/>
          </w:rPr>
          <w:t>http://school.if.ua/</w:t>
        </w:r>
      </w:hyperlink>
    </w:p>
    <w:p w:rsidR="00733AB5" w:rsidRDefault="00733AB5" w:rsidP="00733AB5">
      <w:pPr>
        <w:pStyle w:val="a6"/>
        <w:jc w:val="center"/>
        <w:rPr>
          <w:rFonts w:ascii="Times New Roman" w:hAnsi="Times New Roman"/>
          <w:sz w:val="36"/>
          <w:szCs w:val="24"/>
          <w:lang w:val="en-US"/>
        </w:rPr>
      </w:pPr>
      <w:r>
        <w:rPr>
          <w:rFonts w:ascii="Times New Roman" w:hAnsi="Times New Roman"/>
          <w:sz w:val="20"/>
          <w:szCs w:val="24"/>
        </w:rPr>
        <w:t>Код</w:t>
      </w:r>
      <w:r>
        <w:rPr>
          <w:rFonts w:ascii="Times New Roman" w:hAnsi="Times New Roman"/>
          <w:sz w:val="20"/>
          <w:szCs w:val="24"/>
          <w:lang w:val="en-US"/>
        </w:rPr>
        <w:t xml:space="preserve"> </w:t>
      </w:r>
      <w:r>
        <w:rPr>
          <w:rFonts w:ascii="Times New Roman" w:hAnsi="Times New Roman"/>
          <w:sz w:val="20"/>
          <w:szCs w:val="24"/>
        </w:rPr>
        <w:t>ЄДРПОУ</w:t>
      </w:r>
      <w:r>
        <w:rPr>
          <w:rFonts w:ascii="Times New Roman" w:hAnsi="Times New Roman"/>
          <w:sz w:val="20"/>
          <w:szCs w:val="24"/>
          <w:lang w:val="en-US"/>
        </w:rPr>
        <w:t xml:space="preserve"> </w:t>
      </w:r>
      <w:r>
        <w:rPr>
          <w:rFonts w:ascii="Times New Roman" w:hAnsi="Times New Roman"/>
          <w:sz w:val="20"/>
          <w:szCs w:val="18"/>
          <w:lang w:val="en-US"/>
        </w:rPr>
        <w:t>20558885</w:t>
      </w:r>
    </w:p>
    <w:p w:rsidR="00733AB5" w:rsidRDefault="00733AB5" w:rsidP="00733AB5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133350</wp:posOffset>
                </wp:positionV>
                <wp:extent cx="5943600" cy="635"/>
                <wp:effectExtent l="0" t="0" r="19050" b="37465"/>
                <wp:wrapNone/>
                <wp:docPr id="7" name="Пряма зі стрілкою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ECD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7" o:spid="_x0000_s1026" type="#_x0000_t32" style="position:absolute;margin-left:.55pt;margin-top:10.5pt;width:46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" strokeweight="1.5pt"/>
            </w:pict>
          </mc:Fallback>
        </mc:AlternateContent>
      </w:r>
    </w:p>
    <w:p w:rsidR="00733AB5" w:rsidRDefault="00733AB5" w:rsidP="00733AB5">
      <w:pPr>
        <w:pStyle w:val="a4"/>
        <w:tabs>
          <w:tab w:val="left" w:pos="5103"/>
        </w:tabs>
        <w:jc w:val="left"/>
        <w:rPr>
          <w:szCs w:val="24"/>
        </w:rPr>
      </w:pPr>
    </w:p>
    <w:p w:rsidR="00733AB5" w:rsidRDefault="00733AB5" w:rsidP="00733AB5">
      <w:pPr>
        <w:spacing w:after="200" w:line="276" w:lineRule="auto"/>
        <w:jc w:val="center"/>
        <w:rPr>
          <w:rFonts w:eastAsia="Calibri"/>
          <w:bCs/>
          <w:spacing w:val="40"/>
          <w:sz w:val="22"/>
          <w:szCs w:val="22"/>
          <w:lang w:eastAsia="en-US"/>
        </w:rPr>
      </w:pPr>
      <w:r>
        <w:rPr>
          <w:rFonts w:eastAsia="Calibri"/>
          <w:bCs/>
          <w:spacing w:val="40"/>
          <w:sz w:val="22"/>
          <w:szCs w:val="22"/>
          <w:lang w:val="ru-RU" w:eastAsia="en-US"/>
        </w:rPr>
        <w:t>НАКАЗ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8"/>
        <w:gridCol w:w="3189"/>
        <w:gridCol w:w="3222"/>
      </w:tblGrid>
      <w:tr w:rsidR="00733AB5" w:rsidTr="00733AB5">
        <w:tc>
          <w:tcPr>
            <w:tcW w:w="3284" w:type="dxa"/>
            <w:hideMark/>
          </w:tcPr>
          <w:p w:rsidR="00733AB5" w:rsidRDefault="002A27EE">
            <w:pPr>
              <w:spacing w:after="200" w:line="276" w:lineRule="auto"/>
              <w:rPr>
                <w:rFonts w:eastAsia="Calibri"/>
                <w:bCs/>
                <w:spacing w:val="40"/>
                <w:lang w:val="ru-RU" w:eastAsia="en-US"/>
              </w:rPr>
            </w:pPr>
            <w:r w:rsidRPr="006E340C">
              <w:rPr>
                <w:rFonts w:eastAsia="Calibri"/>
                <w:bCs/>
                <w:sz w:val="28"/>
                <w:szCs w:val="28"/>
                <w:lang w:eastAsia="en-US"/>
              </w:rPr>
              <w:t>20</w:t>
            </w:r>
            <w:r w:rsidR="00D4619B" w:rsidRPr="006E340C">
              <w:rPr>
                <w:rFonts w:eastAsia="Calibri"/>
                <w:bCs/>
                <w:sz w:val="28"/>
                <w:szCs w:val="28"/>
                <w:lang w:eastAsia="en-US"/>
              </w:rPr>
              <w:t>.08</w:t>
            </w:r>
            <w:r w:rsidR="00733AB5" w:rsidRPr="006E340C"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  <w:r w:rsidR="00733AB5" w:rsidRPr="006E340C">
              <w:rPr>
                <w:rFonts w:eastAsia="Calibri"/>
                <w:bCs/>
                <w:sz w:val="28"/>
                <w:szCs w:val="28"/>
                <w:lang w:val="ru-RU" w:eastAsia="en-US"/>
              </w:rPr>
              <w:t>20</w:t>
            </w:r>
            <w:r w:rsidRPr="006E340C">
              <w:rPr>
                <w:rFonts w:eastAsia="Calibri"/>
                <w:bCs/>
                <w:sz w:val="28"/>
                <w:szCs w:val="28"/>
                <w:lang w:eastAsia="en-US"/>
              </w:rPr>
              <w:t>25</w:t>
            </w:r>
            <w:r w:rsidR="00733AB5" w:rsidRPr="006E340C">
              <w:rPr>
                <w:rFonts w:eastAsia="Calibri"/>
                <w:bCs/>
                <w:sz w:val="28"/>
                <w:szCs w:val="28"/>
                <w:lang w:val="ru-RU" w:eastAsia="en-US"/>
              </w:rPr>
              <w:t xml:space="preserve">           </w:t>
            </w:r>
          </w:p>
        </w:tc>
        <w:tc>
          <w:tcPr>
            <w:tcW w:w="3285" w:type="dxa"/>
            <w:hideMark/>
          </w:tcPr>
          <w:p w:rsidR="00733AB5" w:rsidRDefault="00733AB5">
            <w:pPr>
              <w:spacing w:after="200" w:line="276" w:lineRule="auto"/>
              <w:jc w:val="center"/>
              <w:rPr>
                <w:rFonts w:eastAsia="Calibri"/>
                <w:bCs/>
                <w:spacing w:val="40"/>
                <w:lang w:val="ru-RU"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 xml:space="preserve">                              </w:t>
            </w:r>
          </w:p>
        </w:tc>
        <w:tc>
          <w:tcPr>
            <w:tcW w:w="3285" w:type="dxa"/>
            <w:hideMark/>
          </w:tcPr>
          <w:p w:rsidR="00733AB5" w:rsidRDefault="00733AB5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 xml:space="preserve"> </w:t>
            </w:r>
            <w:r w:rsidR="00D4619B">
              <w:rPr>
                <w:rFonts w:eastAsia="Calibri"/>
                <w:bCs/>
                <w:lang w:val="ru-RU" w:eastAsia="en-US"/>
              </w:rPr>
              <w:t xml:space="preserve">                            </w:t>
            </w:r>
            <w:bookmarkStart w:id="0" w:name="_GoBack"/>
            <w:r w:rsidR="00D4619B" w:rsidRPr="006E340C">
              <w:rPr>
                <w:rFonts w:eastAsia="Calibri"/>
                <w:bCs/>
                <w:sz w:val="28"/>
                <w:szCs w:val="28"/>
                <w:lang w:val="ru-RU" w:eastAsia="en-US"/>
              </w:rPr>
              <w:t>№____</w:t>
            </w:r>
            <w:r w:rsidR="006E340C" w:rsidRPr="006E340C">
              <w:rPr>
                <w:rFonts w:eastAsia="Calibri"/>
                <w:bCs/>
                <w:sz w:val="28"/>
                <w:szCs w:val="28"/>
                <w:lang w:val="ru-RU" w:eastAsia="en-US"/>
              </w:rPr>
              <w:t>/о</w:t>
            </w:r>
            <w:bookmarkEnd w:id="0"/>
          </w:p>
        </w:tc>
      </w:tr>
    </w:tbl>
    <w:p w:rsidR="00733AB5" w:rsidRDefault="00733AB5" w:rsidP="00733AB5">
      <w:pPr>
        <w:jc w:val="both"/>
        <w:rPr>
          <w:szCs w:val="28"/>
          <w:lang w:eastAsia="ru-RU"/>
        </w:rPr>
      </w:pPr>
    </w:p>
    <w:p w:rsidR="00733AB5" w:rsidRDefault="00733AB5" w:rsidP="00733AB5">
      <w:pPr>
        <w:ind w:right="4960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Про </w:t>
      </w:r>
      <w:r w:rsidR="00E42919">
        <w:rPr>
          <w:rFonts w:eastAsia="Calibri"/>
          <w:iCs/>
          <w:sz w:val="28"/>
          <w:szCs w:val="28"/>
          <w:lang w:eastAsia="en-US"/>
        </w:rPr>
        <w:t xml:space="preserve">затвердження складу комісії з розгляду випадку 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iCs/>
          <w:sz w:val="28"/>
          <w:szCs w:val="28"/>
          <w:lang w:eastAsia="en-US"/>
        </w:rPr>
        <w:t>булінгу</w:t>
      </w:r>
      <w:proofErr w:type="spellEnd"/>
    </w:p>
    <w:p w:rsidR="00733AB5" w:rsidRDefault="00733AB5" w:rsidP="00733AB5">
      <w:pPr>
        <w:ind w:right="4960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(цькування) в закладі освіти </w:t>
      </w:r>
    </w:p>
    <w:p w:rsidR="00733AB5" w:rsidRDefault="00733AB5" w:rsidP="00733AB5">
      <w:pPr>
        <w:rPr>
          <w:sz w:val="28"/>
          <w:szCs w:val="28"/>
        </w:rPr>
      </w:pPr>
    </w:p>
    <w:p w:rsidR="00733AB5" w:rsidRDefault="00733AB5" w:rsidP="00733AB5">
      <w:pPr>
        <w:suppressAutoHyphens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rFonts w:eastAsia="Calibri"/>
          <w:sz w:val="28"/>
          <w:szCs w:val="28"/>
          <w:lang w:eastAsia="en-US"/>
        </w:rPr>
        <w:t xml:space="preserve">На виконання наказу Міністерства освіти і науки України від 28.12.2019 року  №1646 «Деякі питання реагування на випадки </w:t>
      </w:r>
      <w:proofErr w:type="spellStart"/>
      <w:r>
        <w:rPr>
          <w:rFonts w:eastAsia="Calibri"/>
          <w:sz w:val="28"/>
          <w:szCs w:val="28"/>
          <w:lang w:eastAsia="en-US"/>
        </w:rPr>
        <w:t>булінгу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(цькування) та застосування заходів виховного впливу в закладах освіти», зареєстрованого  в Міністерстві  юстиції   України   від   03.02.2020  року за № 111/34394,  наказу Міністерства освіти і науки від 26.02.2020 року  № 293 «Про затвердження плану заходів, спрямованих на запобігання та протидію </w:t>
      </w:r>
      <w:proofErr w:type="spellStart"/>
      <w:r>
        <w:rPr>
          <w:rFonts w:eastAsia="Calibri"/>
          <w:sz w:val="28"/>
          <w:szCs w:val="28"/>
          <w:lang w:eastAsia="en-US"/>
        </w:rPr>
        <w:t>булінгу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(цькуванню) в закладах освіти», листа Міністерства освіти і науки від 20.03.2020 року  №6/480-20 «Про план заходів, спрямованих на запобігання та протидію </w:t>
      </w:r>
      <w:proofErr w:type="spellStart"/>
      <w:r>
        <w:rPr>
          <w:rFonts w:eastAsia="Calibri"/>
          <w:sz w:val="28"/>
          <w:szCs w:val="28"/>
          <w:lang w:eastAsia="en-US"/>
        </w:rPr>
        <w:t>булінгу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(цькуванню)  в закладах освіти» з метою створення безпечного освітнього середовища в закладах освіти, вільного від насильства та </w:t>
      </w:r>
      <w:proofErr w:type="spellStart"/>
      <w:r>
        <w:rPr>
          <w:rFonts w:eastAsia="Calibri"/>
          <w:sz w:val="28"/>
          <w:szCs w:val="28"/>
          <w:lang w:eastAsia="en-US"/>
        </w:rPr>
        <w:t>булінгу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(цькування),</w:t>
      </w:r>
    </w:p>
    <w:p w:rsidR="00733AB5" w:rsidRDefault="00733AB5" w:rsidP="00733AB5">
      <w:pPr>
        <w:rPr>
          <w:sz w:val="28"/>
          <w:szCs w:val="28"/>
        </w:rPr>
      </w:pPr>
    </w:p>
    <w:p w:rsidR="00E42919" w:rsidRDefault="00733AB5" w:rsidP="00E42919">
      <w:pPr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D4619B" w:rsidRDefault="00733AB5" w:rsidP="00D4619B">
      <w:pPr>
        <w:pStyle w:val="a7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r w:rsidRPr="00E42919">
        <w:rPr>
          <w:rFonts w:eastAsia="Calibri"/>
          <w:sz w:val="28"/>
          <w:szCs w:val="28"/>
          <w:lang w:eastAsia="en-US"/>
        </w:rPr>
        <w:t>Створити </w:t>
      </w:r>
      <w:r w:rsidR="00E42919" w:rsidRPr="00E42919">
        <w:rPr>
          <w:rFonts w:eastAsia="Calibri"/>
          <w:sz w:val="28"/>
          <w:szCs w:val="28"/>
          <w:lang w:eastAsia="en-US"/>
        </w:rPr>
        <w:t xml:space="preserve">у ліцеї </w:t>
      </w:r>
      <w:r w:rsidRPr="00E42919">
        <w:rPr>
          <w:rFonts w:eastAsia="Calibri"/>
          <w:sz w:val="28"/>
          <w:szCs w:val="28"/>
          <w:lang w:eastAsia="en-US"/>
        </w:rPr>
        <w:t xml:space="preserve"> постійно  діючу комісію  з розгляду випадку</w:t>
      </w:r>
      <w:r w:rsidR="00E42919" w:rsidRPr="00E42919">
        <w:rPr>
          <w:rFonts w:eastAsia="Calibri"/>
          <w:sz w:val="28"/>
          <w:szCs w:val="28"/>
          <w:lang w:eastAsia="en-US"/>
        </w:rPr>
        <w:t xml:space="preserve">  </w:t>
      </w:r>
      <w:proofErr w:type="spellStart"/>
      <w:r w:rsidR="00E42919" w:rsidRPr="00E42919">
        <w:rPr>
          <w:rFonts w:eastAsia="Calibri"/>
          <w:sz w:val="28"/>
          <w:szCs w:val="28"/>
          <w:lang w:eastAsia="en-US"/>
        </w:rPr>
        <w:t>булінгу</w:t>
      </w:r>
      <w:proofErr w:type="spellEnd"/>
      <w:r w:rsidR="00E42919" w:rsidRPr="00E42919">
        <w:rPr>
          <w:rFonts w:eastAsia="Calibri"/>
          <w:sz w:val="28"/>
          <w:szCs w:val="28"/>
          <w:lang w:eastAsia="en-US"/>
        </w:rPr>
        <w:t xml:space="preserve"> (цькування).</w:t>
      </w:r>
    </w:p>
    <w:p w:rsidR="00733AB5" w:rsidRPr="00D4619B" w:rsidRDefault="00E42919" w:rsidP="00D4619B">
      <w:pPr>
        <w:pStyle w:val="a7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r w:rsidRPr="00D4619B">
        <w:rPr>
          <w:rFonts w:eastAsia="Calibri"/>
          <w:sz w:val="28"/>
          <w:szCs w:val="28"/>
          <w:lang w:eastAsia="en-US"/>
        </w:rPr>
        <w:t xml:space="preserve">Затвердити комісію  з розгляду випадку  </w:t>
      </w:r>
      <w:proofErr w:type="spellStart"/>
      <w:r w:rsidRPr="00D4619B">
        <w:rPr>
          <w:rFonts w:eastAsia="Calibri"/>
          <w:sz w:val="28"/>
          <w:szCs w:val="28"/>
          <w:lang w:eastAsia="en-US"/>
        </w:rPr>
        <w:t>булінгу</w:t>
      </w:r>
      <w:proofErr w:type="spellEnd"/>
      <w:r w:rsidRPr="00D4619B">
        <w:rPr>
          <w:rFonts w:eastAsia="Calibri"/>
          <w:sz w:val="28"/>
          <w:szCs w:val="28"/>
          <w:lang w:eastAsia="en-US"/>
        </w:rPr>
        <w:t xml:space="preserve"> (цькування) у складі:</w:t>
      </w:r>
    </w:p>
    <w:p w:rsidR="00733AB5" w:rsidRDefault="00733AB5" w:rsidP="00733AB5">
      <w:pPr>
        <w:numPr>
          <w:ilvl w:val="0"/>
          <w:numId w:val="1"/>
        </w:numPr>
        <w:suppressAutoHyphens/>
        <w:spacing w:after="160" w:line="256" w:lineRule="auto"/>
        <w:contextualSpacing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>ПЕТРУНІВ М.В., директор ліцею – голова комісії;</w:t>
      </w:r>
    </w:p>
    <w:p w:rsidR="00733AB5" w:rsidRDefault="00D4619B" w:rsidP="00733AB5">
      <w:pPr>
        <w:numPr>
          <w:ilvl w:val="0"/>
          <w:numId w:val="1"/>
        </w:numPr>
        <w:suppressAutoHyphens/>
        <w:spacing w:after="160" w:line="256" w:lineRule="auto"/>
        <w:contextualSpacing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КОСТИК Т.</w:t>
      </w:r>
      <w:r w:rsidR="00733AB5">
        <w:rPr>
          <w:rFonts w:eastAsia="Calibri"/>
          <w:sz w:val="28"/>
          <w:szCs w:val="28"/>
          <w:lang w:val="ru-RU" w:eastAsia="en-US"/>
        </w:rPr>
        <w:t>В.</w:t>
      </w:r>
      <w:r w:rsidR="00733AB5">
        <w:rPr>
          <w:rFonts w:eastAsia="Calibri"/>
          <w:sz w:val="28"/>
          <w:szCs w:val="28"/>
          <w:lang w:eastAsia="en-US"/>
        </w:rPr>
        <w:t>, заступник директора з виховної роботи – заступник голови комісії;</w:t>
      </w:r>
    </w:p>
    <w:p w:rsidR="00733AB5" w:rsidRPr="00E27A25" w:rsidRDefault="00733AB5" w:rsidP="00733AB5">
      <w:pPr>
        <w:numPr>
          <w:ilvl w:val="0"/>
          <w:numId w:val="1"/>
        </w:numPr>
        <w:suppressAutoHyphens/>
        <w:spacing w:after="160" w:line="256" w:lineRule="auto"/>
        <w:contextualSpacing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БІГУН Т.Я., </w:t>
      </w:r>
      <w:proofErr w:type="spellStart"/>
      <w:r>
        <w:rPr>
          <w:rFonts w:eastAsia="Calibri"/>
          <w:sz w:val="28"/>
          <w:szCs w:val="28"/>
          <w:lang w:val="ru-RU" w:eastAsia="en-US"/>
        </w:rPr>
        <w:t>практичний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психолог </w:t>
      </w:r>
      <w:r>
        <w:rPr>
          <w:rFonts w:eastAsia="Calibri"/>
          <w:sz w:val="28"/>
          <w:szCs w:val="28"/>
          <w:lang w:eastAsia="en-US"/>
        </w:rPr>
        <w:t>– секретар комісії;</w:t>
      </w:r>
    </w:p>
    <w:p w:rsidR="00E27A25" w:rsidRPr="00E27A25" w:rsidRDefault="00E27A25" w:rsidP="00E27A25">
      <w:pPr>
        <w:numPr>
          <w:ilvl w:val="0"/>
          <w:numId w:val="1"/>
        </w:numPr>
        <w:suppressAutoHyphens/>
        <w:spacing w:after="160" w:line="256" w:lineRule="auto"/>
        <w:contextualSpacing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>СЛИВІНСЬКА Л.Я.-</w:t>
      </w:r>
      <w:r w:rsidRPr="00E27A2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заступник директора з навчально-виховної роботи,</w:t>
      </w:r>
      <w:r w:rsidRPr="00E27A2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член комісії;</w:t>
      </w:r>
    </w:p>
    <w:p w:rsidR="00E27A25" w:rsidRPr="00E27A25" w:rsidRDefault="00E27A25" w:rsidP="00E27A25">
      <w:pPr>
        <w:numPr>
          <w:ilvl w:val="0"/>
          <w:numId w:val="1"/>
        </w:numPr>
        <w:suppressAutoHyphens/>
        <w:spacing w:after="160" w:line="256" w:lineRule="auto"/>
        <w:contextualSpacing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>КАРАСЬ О.Б.-</w:t>
      </w:r>
      <w:r w:rsidRPr="00E27A2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заступник директора з навчально-виховної роботи,</w:t>
      </w:r>
      <w:r w:rsidRPr="00E27A2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член комісії;</w:t>
      </w:r>
    </w:p>
    <w:p w:rsidR="00E42919" w:rsidRDefault="00E42919" w:rsidP="00E42919">
      <w:pPr>
        <w:numPr>
          <w:ilvl w:val="0"/>
          <w:numId w:val="1"/>
        </w:numPr>
        <w:suppressAutoHyphens/>
        <w:spacing w:after="160" w:line="25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ГРЕСЬКО Г.Б.- голова профспілкового комітету</w:t>
      </w:r>
      <w:r w:rsidR="00D4619B">
        <w:rPr>
          <w:rFonts w:eastAsia="Calibri"/>
          <w:sz w:val="28"/>
          <w:szCs w:val="28"/>
          <w:lang w:eastAsia="en-US"/>
        </w:rPr>
        <w:t>,</w:t>
      </w:r>
      <w:r w:rsidR="00D4619B" w:rsidRPr="00D4619B">
        <w:rPr>
          <w:rFonts w:eastAsia="Calibri"/>
          <w:sz w:val="28"/>
          <w:szCs w:val="28"/>
          <w:lang w:eastAsia="en-US"/>
        </w:rPr>
        <w:t xml:space="preserve"> </w:t>
      </w:r>
      <w:r w:rsidR="00D4619B">
        <w:rPr>
          <w:rFonts w:eastAsia="Calibri"/>
          <w:sz w:val="28"/>
          <w:szCs w:val="28"/>
          <w:lang w:eastAsia="en-US"/>
        </w:rPr>
        <w:t>член комісії</w:t>
      </w:r>
      <w:r>
        <w:rPr>
          <w:rFonts w:eastAsia="Calibri"/>
          <w:sz w:val="28"/>
          <w:szCs w:val="28"/>
          <w:lang w:eastAsia="en-US"/>
        </w:rPr>
        <w:t>;</w:t>
      </w:r>
    </w:p>
    <w:p w:rsidR="00733AB5" w:rsidRDefault="00733AB5" w:rsidP="00733AB5">
      <w:pPr>
        <w:numPr>
          <w:ilvl w:val="0"/>
          <w:numId w:val="1"/>
        </w:numPr>
        <w:suppressAutoHyphens/>
        <w:spacing w:after="160" w:line="256" w:lineRule="auto"/>
        <w:contextualSpacing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D4619B">
        <w:rPr>
          <w:rFonts w:eastAsia="Calibri"/>
          <w:sz w:val="28"/>
          <w:szCs w:val="28"/>
          <w:lang w:eastAsia="en-US"/>
        </w:rPr>
        <w:t>олова батьківського комітету ліцею</w:t>
      </w:r>
      <w:r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i/>
          <w:iCs/>
          <w:sz w:val="28"/>
          <w:szCs w:val="28"/>
          <w:lang w:eastAsia="en-US"/>
        </w:rPr>
        <w:t>(за згодою)</w:t>
      </w:r>
      <w:r>
        <w:rPr>
          <w:rFonts w:eastAsia="Calibri"/>
          <w:sz w:val="28"/>
          <w:szCs w:val="28"/>
          <w:lang w:eastAsia="en-US"/>
        </w:rPr>
        <w:t>;</w:t>
      </w:r>
    </w:p>
    <w:p w:rsidR="00D4619B" w:rsidRPr="00D4619B" w:rsidRDefault="00D4619B" w:rsidP="00733AB5">
      <w:pPr>
        <w:numPr>
          <w:ilvl w:val="0"/>
          <w:numId w:val="1"/>
        </w:numPr>
        <w:suppressAutoHyphens/>
        <w:spacing w:after="160" w:line="256" w:lineRule="auto"/>
        <w:contextualSpacing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>представник</w:t>
      </w:r>
      <w:r w:rsidR="00733AB5">
        <w:rPr>
          <w:rFonts w:eastAsia="Calibri"/>
          <w:sz w:val="28"/>
          <w:szCs w:val="28"/>
          <w:lang w:eastAsia="en-US"/>
        </w:rPr>
        <w:t>  служби у справах дітей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i/>
          <w:iCs/>
          <w:sz w:val="28"/>
          <w:szCs w:val="28"/>
          <w:lang w:eastAsia="en-US"/>
        </w:rPr>
        <w:t>(за згодою)</w:t>
      </w:r>
      <w:r>
        <w:rPr>
          <w:rFonts w:eastAsia="Calibri"/>
          <w:sz w:val="28"/>
          <w:szCs w:val="28"/>
          <w:lang w:eastAsia="en-US"/>
        </w:rPr>
        <w:t>;;</w:t>
      </w:r>
      <w:r w:rsidR="00733AB5">
        <w:rPr>
          <w:rFonts w:eastAsia="Calibri"/>
          <w:sz w:val="28"/>
          <w:szCs w:val="28"/>
          <w:lang w:eastAsia="en-US"/>
        </w:rPr>
        <w:t xml:space="preserve"> </w:t>
      </w:r>
    </w:p>
    <w:p w:rsidR="00733AB5" w:rsidRDefault="00D4619B" w:rsidP="00733AB5">
      <w:pPr>
        <w:numPr>
          <w:ilvl w:val="0"/>
          <w:numId w:val="1"/>
        </w:numPr>
        <w:suppressAutoHyphens/>
        <w:spacing w:after="160" w:line="256" w:lineRule="auto"/>
        <w:contextualSpacing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представник </w:t>
      </w:r>
      <w:r w:rsidR="00733AB5">
        <w:rPr>
          <w:rFonts w:eastAsia="Calibri"/>
          <w:sz w:val="28"/>
          <w:szCs w:val="28"/>
          <w:lang w:eastAsia="en-US"/>
        </w:rPr>
        <w:t xml:space="preserve"> центру соціальних служб для сім´ї, дітей та молоді </w:t>
      </w:r>
      <w:r w:rsidR="00733AB5">
        <w:rPr>
          <w:rFonts w:eastAsia="Calibri"/>
          <w:i/>
          <w:iCs/>
          <w:sz w:val="28"/>
          <w:szCs w:val="28"/>
          <w:lang w:eastAsia="en-US"/>
        </w:rPr>
        <w:t>(за згодою)</w:t>
      </w:r>
      <w:r w:rsidR="00733AB5">
        <w:rPr>
          <w:rFonts w:eastAsia="Calibri"/>
          <w:sz w:val="28"/>
          <w:szCs w:val="28"/>
          <w:lang w:eastAsia="en-US"/>
        </w:rPr>
        <w:t>.</w:t>
      </w:r>
    </w:p>
    <w:p w:rsidR="00843151" w:rsidRDefault="00843151" w:rsidP="00733AB5">
      <w:pPr>
        <w:rPr>
          <w:sz w:val="28"/>
          <w:szCs w:val="28"/>
        </w:rPr>
      </w:pPr>
    </w:p>
    <w:p w:rsidR="00843151" w:rsidRDefault="00843151" w:rsidP="00733AB5">
      <w:pPr>
        <w:rPr>
          <w:sz w:val="28"/>
          <w:szCs w:val="28"/>
        </w:rPr>
      </w:pPr>
    </w:p>
    <w:p w:rsidR="00843151" w:rsidRDefault="00843151" w:rsidP="00733AB5">
      <w:pPr>
        <w:rPr>
          <w:sz w:val="28"/>
          <w:szCs w:val="28"/>
        </w:rPr>
      </w:pPr>
    </w:p>
    <w:p w:rsidR="00733AB5" w:rsidRDefault="00D4619B" w:rsidP="00733AB5">
      <w:pPr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733AB5">
        <w:rPr>
          <w:sz w:val="28"/>
          <w:szCs w:val="28"/>
        </w:rPr>
        <w:t xml:space="preserve">. Контроль за виконанням даного наказу покладаю на заступника директора </w:t>
      </w:r>
      <w:r>
        <w:rPr>
          <w:sz w:val="28"/>
          <w:szCs w:val="28"/>
        </w:rPr>
        <w:t xml:space="preserve">     </w:t>
      </w:r>
      <w:r w:rsidR="00733AB5">
        <w:rPr>
          <w:sz w:val="28"/>
          <w:szCs w:val="28"/>
        </w:rPr>
        <w:t>з виховної роботи Тетяну КОСТИК.</w:t>
      </w:r>
    </w:p>
    <w:p w:rsidR="00733AB5" w:rsidRDefault="00733AB5" w:rsidP="00733AB5">
      <w:pPr>
        <w:rPr>
          <w:sz w:val="28"/>
          <w:szCs w:val="28"/>
        </w:rPr>
      </w:pPr>
    </w:p>
    <w:p w:rsidR="00733AB5" w:rsidRDefault="00733AB5" w:rsidP="00733AB5">
      <w:pPr>
        <w:rPr>
          <w:sz w:val="28"/>
          <w:szCs w:val="28"/>
        </w:rPr>
      </w:pPr>
      <w:r>
        <w:rPr>
          <w:sz w:val="28"/>
          <w:szCs w:val="28"/>
        </w:rPr>
        <w:t>Директор ліцею                                                         Марія ПЕТРУНІВ</w:t>
      </w:r>
    </w:p>
    <w:p w:rsidR="00733AB5" w:rsidRDefault="00733AB5" w:rsidP="00733AB5">
      <w:pPr>
        <w:rPr>
          <w:sz w:val="28"/>
          <w:szCs w:val="28"/>
        </w:rPr>
      </w:pPr>
    </w:p>
    <w:p w:rsidR="00D4619B" w:rsidRDefault="00D4619B" w:rsidP="00733AB5">
      <w:pPr>
        <w:rPr>
          <w:sz w:val="28"/>
          <w:szCs w:val="28"/>
        </w:rPr>
      </w:pPr>
    </w:p>
    <w:p w:rsidR="00733AB5" w:rsidRDefault="00733AB5" w:rsidP="00733AB5">
      <w:pPr>
        <w:rPr>
          <w:sz w:val="28"/>
          <w:szCs w:val="28"/>
        </w:rPr>
      </w:pPr>
      <w:r>
        <w:rPr>
          <w:sz w:val="28"/>
          <w:szCs w:val="28"/>
        </w:rPr>
        <w:t>З наказом ознайомлено:</w:t>
      </w:r>
    </w:p>
    <w:p w:rsidR="00733AB5" w:rsidRDefault="00733AB5" w:rsidP="00733AB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>_______________     ______________</w:t>
      </w:r>
      <w:r>
        <w:rPr>
          <w:rFonts w:eastAsia="Calibri"/>
          <w:sz w:val="28"/>
          <w:szCs w:val="28"/>
          <w:lang w:eastAsia="en-US"/>
        </w:rPr>
        <w:t>Тетяна КОСТИК</w:t>
      </w:r>
    </w:p>
    <w:p w:rsidR="00733AB5" w:rsidRDefault="00733AB5" w:rsidP="00733AB5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(дата)                              (підпис)</w:t>
      </w:r>
    </w:p>
    <w:p w:rsidR="00733AB5" w:rsidRDefault="00733AB5" w:rsidP="00733AB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>_______________     ______________</w:t>
      </w:r>
      <w:r w:rsidR="00E27A25">
        <w:rPr>
          <w:rFonts w:eastAsia="Calibri"/>
          <w:sz w:val="28"/>
          <w:szCs w:val="28"/>
          <w:lang w:eastAsia="en-US"/>
        </w:rPr>
        <w:t>Любов СЛИВІНСЬКА</w:t>
      </w:r>
    </w:p>
    <w:p w:rsidR="00733AB5" w:rsidRDefault="00733AB5" w:rsidP="00733AB5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(дата)                              (підпис)</w:t>
      </w:r>
    </w:p>
    <w:p w:rsidR="00733AB5" w:rsidRDefault="00733AB5" w:rsidP="00733AB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>_______________     ______________</w:t>
      </w:r>
      <w:r>
        <w:rPr>
          <w:rFonts w:eastAsia="Calibri"/>
          <w:sz w:val="28"/>
          <w:szCs w:val="28"/>
          <w:lang w:eastAsia="en-US"/>
        </w:rPr>
        <w:t>Тетяна БІГУН</w:t>
      </w:r>
    </w:p>
    <w:p w:rsidR="00733AB5" w:rsidRDefault="00733AB5" w:rsidP="00733AB5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(дата)                              (підпис)</w:t>
      </w:r>
    </w:p>
    <w:p w:rsidR="00733AB5" w:rsidRDefault="00733AB5" w:rsidP="00733AB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_______________   </w:t>
      </w:r>
      <w:r w:rsidR="00D4619B">
        <w:rPr>
          <w:rFonts w:eastAsia="Calibri"/>
          <w:sz w:val="28"/>
          <w:szCs w:val="22"/>
          <w:lang w:eastAsia="en-US"/>
        </w:rPr>
        <w:t xml:space="preserve">  _____________</w:t>
      </w:r>
      <w:r w:rsidR="00843151">
        <w:rPr>
          <w:rFonts w:eastAsia="Calibri"/>
          <w:sz w:val="28"/>
          <w:szCs w:val="22"/>
          <w:lang w:eastAsia="en-US"/>
        </w:rPr>
        <w:t xml:space="preserve"> </w:t>
      </w:r>
      <w:r w:rsidR="00D4619B">
        <w:rPr>
          <w:rFonts w:eastAsia="Calibri"/>
          <w:sz w:val="28"/>
          <w:szCs w:val="22"/>
          <w:lang w:eastAsia="en-US"/>
        </w:rPr>
        <w:t xml:space="preserve">  Галина ГРЕСЬКО</w:t>
      </w:r>
    </w:p>
    <w:p w:rsidR="00843151" w:rsidRDefault="00733AB5" w:rsidP="00843151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(дата)                              (підпис)</w:t>
      </w:r>
      <w:r w:rsidR="00E27A25">
        <w:rPr>
          <w:rFonts w:eastAsia="Calibri"/>
          <w:sz w:val="22"/>
          <w:szCs w:val="22"/>
          <w:lang w:eastAsia="en-US"/>
        </w:rPr>
        <w:t xml:space="preserve"> </w:t>
      </w:r>
    </w:p>
    <w:p w:rsidR="00843151" w:rsidRPr="00843151" w:rsidRDefault="00843151" w:rsidP="00843151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_______________    </w:t>
      </w:r>
      <w:r w:rsidR="00E27A25">
        <w:rPr>
          <w:rFonts w:eastAsia="Calibri"/>
          <w:sz w:val="28"/>
          <w:szCs w:val="22"/>
          <w:lang w:eastAsia="en-US"/>
        </w:rPr>
        <w:t xml:space="preserve"> _____________   Ольга КАРАСЬ</w:t>
      </w:r>
    </w:p>
    <w:p w:rsidR="00843151" w:rsidRDefault="00843151" w:rsidP="00843151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(дата)                              (підпис)</w:t>
      </w:r>
    </w:p>
    <w:p w:rsidR="00843151" w:rsidRDefault="00843151" w:rsidP="00843151">
      <w:pPr>
        <w:rPr>
          <w:sz w:val="28"/>
          <w:szCs w:val="28"/>
        </w:rPr>
      </w:pPr>
    </w:p>
    <w:p w:rsidR="00733AB5" w:rsidRDefault="00733AB5" w:rsidP="00843151">
      <w:pPr>
        <w:tabs>
          <w:tab w:val="left" w:pos="1164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p w:rsidR="00733AB5" w:rsidRDefault="00733AB5" w:rsidP="00733AB5">
      <w:pPr>
        <w:tabs>
          <w:tab w:val="left" w:pos="6253"/>
        </w:tabs>
        <w:rPr>
          <w:sz w:val="28"/>
          <w:szCs w:val="28"/>
        </w:rPr>
      </w:pPr>
    </w:p>
    <w:sectPr w:rsidR="00733AB5" w:rsidSect="00D4619B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20D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575D1F"/>
    <w:multiLevelType w:val="hybridMultilevel"/>
    <w:tmpl w:val="7A64DCDA"/>
    <w:lvl w:ilvl="0" w:tplc="2FCAC37A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D7078E"/>
    <w:multiLevelType w:val="hybridMultilevel"/>
    <w:tmpl w:val="170A58A4"/>
    <w:lvl w:ilvl="0" w:tplc="4D0405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4BC8"/>
    <w:multiLevelType w:val="hybridMultilevel"/>
    <w:tmpl w:val="FE7EE1F2"/>
    <w:lvl w:ilvl="0" w:tplc="C346E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24734"/>
    <w:multiLevelType w:val="hybridMultilevel"/>
    <w:tmpl w:val="644C45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25D6D"/>
    <w:multiLevelType w:val="hybridMultilevel"/>
    <w:tmpl w:val="DB68CD52"/>
    <w:lvl w:ilvl="0" w:tplc="49F00CEA">
      <w:numFmt w:val="bullet"/>
      <w:lvlText w:val="–"/>
      <w:lvlJc w:val="left"/>
      <w:pPr>
        <w:ind w:left="864" w:hanging="504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5D"/>
    <w:rsid w:val="0002355D"/>
    <w:rsid w:val="002A27EE"/>
    <w:rsid w:val="00497FDC"/>
    <w:rsid w:val="006E340C"/>
    <w:rsid w:val="007321C3"/>
    <w:rsid w:val="00733AB5"/>
    <w:rsid w:val="00843151"/>
    <w:rsid w:val="00CE33C8"/>
    <w:rsid w:val="00D4619B"/>
    <w:rsid w:val="00E27A25"/>
    <w:rsid w:val="00E42919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137F"/>
  <w15:chartTrackingRefBased/>
  <w15:docId w15:val="{E2AB899B-C3D0-40F5-8F94-DFDFB3F3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3AB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3AB5"/>
    <w:pPr>
      <w:jc w:val="both"/>
    </w:pPr>
    <w:rPr>
      <w:szCs w:val="20"/>
      <w:lang w:eastAsia="ru-RU"/>
    </w:rPr>
  </w:style>
  <w:style w:type="character" w:customStyle="1" w:styleId="a5">
    <w:name w:val="Основний текст Знак"/>
    <w:basedOn w:val="a0"/>
    <w:link w:val="a4"/>
    <w:semiHidden/>
    <w:rsid w:val="00733A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3AB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4291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315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43151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.if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ornytskasch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1759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UserHP</cp:lastModifiedBy>
  <cp:revision>4</cp:revision>
  <cp:lastPrinted>2025-09-10T09:10:00Z</cp:lastPrinted>
  <dcterms:created xsi:type="dcterms:W3CDTF">2025-09-04T08:57:00Z</dcterms:created>
  <dcterms:modified xsi:type="dcterms:W3CDTF">2025-09-10T09:11:00Z</dcterms:modified>
</cp:coreProperties>
</file>